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CB" w:rsidRPr="009E49D7" w:rsidRDefault="004401CB" w:rsidP="00440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4401CB" w:rsidRPr="009E49D7" w:rsidRDefault="004401CB" w:rsidP="00440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ПИРОВСКИЙ РАЙОН</w:t>
      </w:r>
    </w:p>
    <w:p w:rsidR="004401CB" w:rsidRPr="009E49D7" w:rsidRDefault="004401CB" w:rsidP="00440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4401CB" w:rsidRPr="009E49D7" w:rsidRDefault="004401CB" w:rsidP="00440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01CB" w:rsidRPr="009E49D7" w:rsidRDefault="004401CB" w:rsidP="00440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4401CB" w:rsidRDefault="004401CB" w:rsidP="004401CB">
      <w:pPr>
        <w:tabs>
          <w:tab w:val="left" w:pos="452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4401CB" w:rsidRDefault="004401CB" w:rsidP="004401CB">
      <w:pPr>
        <w:tabs>
          <w:tab w:val="left" w:pos="452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с Пировское</w:t>
      </w:r>
    </w:p>
    <w:p w:rsidR="004401CB" w:rsidRPr="009E49D7" w:rsidRDefault="004401CB" w:rsidP="004401CB">
      <w:pPr>
        <w:tabs>
          <w:tab w:val="left" w:pos="452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20.06.2014                                                                                                 № 52-338р</w:t>
      </w:r>
    </w:p>
    <w:p w:rsidR="004401CB" w:rsidRPr="009E49D7" w:rsidRDefault="004401CB" w:rsidP="004401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2452" w:rsidRDefault="00162452" w:rsidP="007C59B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4401CB" w:rsidTr="004401CB">
        <w:tc>
          <w:tcPr>
            <w:tcW w:w="6345" w:type="dxa"/>
          </w:tcPr>
          <w:p w:rsidR="004401CB" w:rsidRDefault="004401CB" w:rsidP="004401CB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Порядка рассмотрения общественных       инициатив       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4401CB" w:rsidRDefault="004401CB" w:rsidP="004401CB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экспертной рабочей группой  в  Пировском районе</w:t>
            </w:r>
          </w:p>
        </w:tc>
        <w:tc>
          <w:tcPr>
            <w:tcW w:w="3226" w:type="dxa"/>
          </w:tcPr>
          <w:p w:rsidR="004401CB" w:rsidRDefault="004401CB" w:rsidP="0016245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401CB" w:rsidRDefault="004401CB" w:rsidP="0016245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4401CB" w:rsidRDefault="004401CB" w:rsidP="004401C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62452" w:rsidRDefault="00162452" w:rsidP="004401CB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7C59B6">
        <w:rPr>
          <w:rFonts w:ascii="Times New Roman" w:hAnsi="Times New Roman"/>
          <w:sz w:val="28"/>
          <w:szCs w:val="28"/>
        </w:rPr>
        <w:t xml:space="preserve">Пировского района, </w:t>
      </w:r>
      <w:proofErr w:type="spellStart"/>
      <w:r w:rsidR="007C59B6">
        <w:rPr>
          <w:rFonts w:ascii="Times New Roman" w:hAnsi="Times New Roman"/>
          <w:sz w:val="28"/>
          <w:szCs w:val="28"/>
        </w:rPr>
        <w:t>Пировский</w:t>
      </w:r>
      <w:proofErr w:type="spellEnd"/>
      <w:r w:rsidR="007C59B6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162452" w:rsidRPr="004401CB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4401CB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рассмотрения общественных инициатив муниципальной экспертной рабочей группой в </w:t>
      </w:r>
      <w:r w:rsidR="007C59B6" w:rsidRPr="004401CB">
        <w:rPr>
          <w:rFonts w:ascii="Times New Roman" w:hAnsi="Times New Roman"/>
          <w:bCs/>
          <w:sz w:val="28"/>
          <w:szCs w:val="28"/>
          <w:lang w:eastAsia="ru-RU"/>
        </w:rPr>
        <w:t>Пировском районе</w:t>
      </w:r>
      <w:r w:rsidRPr="004401CB">
        <w:rPr>
          <w:rFonts w:ascii="Times New Roman" w:hAnsi="Times New Roman"/>
          <w:bCs/>
          <w:sz w:val="28"/>
          <w:szCs w:val="28"/>
          <w:u w:val="single"/>
          <w:lang w:eastAsia="ru-RU"/>
        </w:rPr>
        <w:t>,</w:t>
      </w:r>
      <w:r w:rsidRPr="004401CB">
        <w:rPr>
          <w:rFonts w:ascii="Times New Roman" w:hAnsi="Times New Roman"/>
          <w:bCs/>
          <w:sz w:val="28"/>
          <w:szCs w:val="28"/>
          <w:lang w:eastAsia="ru-RU"/>
        </w:rPr>
        <w:t xml:space="preserve">  согласно Приложению 1.</w:t>
      </w:r>
    </w:p>
    <w:p w:rsidR="00162452" w:rsidRPr="004401CB" w:rsidRDefault="00162452" w:rsidP="004401CB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4401CB">
        <w:rPr>
          <w:rFonts w:ascii="Times New Roman" w:hAnsi="Times New Roman"/>
          <w:sz w:val="28"/>
          <w:szCs w:val="28"/>
        </w:rPr>
        <w:t>2. Решение вступает в силу</w:t>
      </w:r>
      <w:r w:rsidR="007C59B6" w:rsidRPr="004401CB">
        <w:rPr>
          <w:rFonts w:ascii="Times New Roman" w:hAnsi="Times New Roman"/>
          <w:sz w:val="28"/>
          <w:szCs w:val="28"/>
        </w:rPr>
        <w:t xml:space="preserve"> с момента</w:t>
      </w:r>
      <w:r w:rsidRPr="004401CB">
        <w:rPr>
          <w:rFonts w:ascii="Times New Roman" w:hAnsi="Times New Roman"/>
          <w:sz w:val="28"/>
          <w:szCs w:val="28"/>
        </w:rPr>
        <w:t xml:space="preserve"> официального опу</w:t>
      </w:r>
      <w:r w:rsidR="007C59B6" w:rsidRPr="004401CB">
        <w:rPr>
          <w:rFonts w:ascii="Times New Roman" w:hAnsi="Times New Roman"/>
          <w:sz w:val="28"/>
          <w:szCs w:val="28"/>
        </w:rPr>
        <w:t>бликования в районной газете «Заря»</w:t>
      </w:r>
      <w:r w:rsidRPr="004401CB">
        <w:rPr>
          <w:rFonts w:ascii="Times New Roman" w:hAnsi="Times New Roman"/>
          <w:sz w:val="28"/>
          <w:szCs w:val="28"/>
        </w:rPr>
        <w:t>.</w:t>
      </w:r>
    </w:p>
    <w:p w:rsidR="00162452" w:rsidRDefault="00162452" w:rsidP="0016245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62452" w:rsidRDefault="00162452" w:rsidP="0016245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401CB" w:rsidRPr="00E86AAA" w:rsidRDefault="004401CB" w:rsidP="004401C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 xml:space="preserve">Глава Пировского района - </w:t>
      </w:r>
    </w:p>
    <w:p w:rsidR="004401CB" w:rsidRPr="00E86AAA" w:rsidRDefault="004401CB" w:rsidP="004401C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 xml:space="preserve">председатель Пировского </w:t>
      </w:r>
    </w:p>
    <w:p w:rsidR="004401CB" w:rsidRPr="00E86AAA" w:rsidRDefault="004401CB" w:rsidP="004401C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>районного Совета депутатов                                                                А.И. Евсеев</w:t>
      </w:r>
    </w:p>
    <w:p w:rsidR="00162452" w:rsidRDefault="00162452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452" w:rsidRDefault="00162452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452" w:rsidRDefault="00162452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452" w:rsidRDefault="00162452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452" w:rsidRDefault="00162452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452" w:rsidRDefault="00162452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59B6" w:rsidRDefault="007C59B6" w:rsidP="00162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01CB" w:rsidRDefault="004401CB" w:rsidP="00440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1CB" w:rsidRDefault="004401CB" w:rsidP="00440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 1 к решению</w:t>
      </w:r>
    </w:p>
    <w:p w:rsidR="004401CB" w:rsidRDefault="004401CB" w:rsidP="004401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Пировского районного</w:t>
      </w:r>
    </w:p>
    <w:p w:rsidR="004401CB" w:rsidRDefault="004401CB" w:rsidP="004401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Совета депутатов</w:t>
      </w:r>
    </w:p>
    <w:p w:rsidR="004401CB" w:rsidRDefault="004401CB" w:rsidP="004401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20.06.2014 № 52-338р</w:t>
      </w:r>
    </w:p>
    <w:p w:rsidR="004401CB" w:rsidRDefault="004401CB" w:rsidP="00162452">
      <w:pPr>
        <w:pStyle w:val="ConsPlusTitle"/>
        <w:spacing w:line="240" w:lineRule="auto"/>
        <w:ind w:firstLine="709"/>
        <w:jc w:val="center"/>
      </w:pPr>
    </w:p>
    <w:p w:rsidR="00162452" w:rsidRDefault="00162452" w:rsidP="00162452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162452" w:rsidRDefault="00162452" w:rsidP="00162452">
      <w:pPr>
        <w:pStyle w:val="ConsPlusTitle"/>
        <w:spacing w:line="240" w:lineRule="auto"/>
        <w:ind w:firstLine="709"/>
        <w:jc w:val="center"/>
        <w:rPr>
          <w:b w:val="0"/>
          <w:i/>
          <w:u w:val="single"/>
        </w:rPr>
      </w:pPr>
      <w:r>
        <w:t xml:space="preserve"> </w:t>
      </w:r>
      <w:r>
        <w:rPr>
          <w:bCs w:val="0"/>
          <w:lang w:eastAsia="ru-RU"/>
        </w:rPr>
        <w:t xml:space="preserve">рассмотрения общественных инициатив муниципальной экспертной рабочей группой </w:t>
      </w:r>
      <w:r>
        <w:t xml:space="preserve">в </w:t>
      </w:r>
      <w:r w:rsidR="007C59B6">
        <w:t>Пировском районе</w:t>
      </w:r>
    </w:p>
    <w:p w:rsidR="00162452" w:rsidRDefault="00162452" w:rsidP="0016245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52" w:rsidRDefault="00162452" w:rsidP="00162452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2452" w:rsidRDefault="00162452" w:rsidP="00162452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7C59B6">
        <w:rPr>
          <w:rFonts w:ascii="Times New Roman" w:hAnsi="Times New Roman"/>
          <w:sz w:val="28"/>
          <w:szCs w:val="28"/>
        </w:rPr>
        <w:t>Пировского района</w:t>
      </w:r>
      <w:r>
        <w:rPr>
          <w:rFonts w:ascii="Times New Roman" w:hAnsi="Times New Roman"/>
          <w:sz w:val="28"/>
          <w:szCs w:val="28"/>
        </w:rPr>
        <w:t xml:space="preserve"> порядок рассмотрения общественных инициатив муниципальной экспертной рабочей группой в </w:t>
      </w:r>
      <w:r w:rsidR="007C59B6">
        <w:rPr>
          <w:rFonts w:ascii="Times New Roman" w:hAnsi="Times New Roman"/>
          <w:sz w:val="28"/>
          <w:szCs w:val="28"/>
        </w:rPr>
        <w:t>Пировском районе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62452" w:rsidRDefault="00162452" w:rsidP="00162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2452" w:rsidRDefault="00162452" w:rsidP="001624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рассмотрения общественных инициатив муниципальной экспертной рабочей группой</w:t>
      </w:r>
    </w:p>
    <w:p w:rsidR="00162452" w:rsidRDefault="00162452" w:rsidP="0016245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Экспертная рабочая группа рассматривает полученную </w:t>
      </w:r>
      <w:r>
        <w:rPr>
          <w:rFonts w:ascii="Times New Roman" w:hAnsi="Times New Roman"/>
          <w:sz w:val="28"/>
          <w:szCs w:val="28"/>
        </w:rPr>
        <w:br/>
        <w:t>общественную инициативу от уполномоченной Указом Президента Российской Федерации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«Российская общественная инициатива», некоммерческой организации (далее – уполномоченная некоммерческая организация)</w:t>
      </w:r>
      <w:r>
        <w:rPr>
          <w:rFonts w:ascii="Times New Roman" w:hAnsi="Times New Roman"/>
          <w:sz w:val="28"/>
          <w:szCs w:val="28"/>
        </w:rPr>
        <w:t>.</w:t>
      </w: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 результатам рассмотрения общественной инициативы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группы.</w:t>
      </w: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если, экспертная рабочая группа, по результатам рассмотрения, примет решение не воплощать общественную инициативу, тогда готовится мотивированное экспертное заключение.</w:t>
      </w: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 подготовленном экспертном заключении и принятом решении о разработке соответствующего нормативного правового акта и (или) принятии иных мер по реализации инициативы, либо о подготовленном мотивированном экспертном заключении, Экспертная рабочая группа уведомляет уполномоченную некоммерческую организацию.</w:t>
      </w: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Мероприятия, предусмотренные пунктами 2.1-2.3 настоящего Порядка, должны быть реализованы в срок, не превышающий 2 месяца со </w:t>
      </w:r>
      <w:r>
        <w:rPr>
          <w:rFonts w:ascii="Times New Roman" w:hAnsi="Times New Roman"/>
          <w:sz w:val="28"/>
          <w:szCs w:val="28"/>
        </w:rPr>
        <w:lastRenderedPageBreak/>
        <w:t>дня поступления общественной инициативы для рассмотрения в Экспертную группу.</w:t>
      </w:r>
    </w:p>
    <w:p w:rsidR="00162452" w:rsidRDefault="00162452" w:rsidP="004401C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орган местного самоуправления муниципального образования в соответс</w:t>
      </w:r>
      <w:r w:rsidR="007C59B6">
        <w:rPr>
          <w:rFonts w:ascii="Times New Roman" w:hAnsi="Times New Roman"/>
          <w:sz w:val="28"/>
          <w:szCs w:val="28"/>
        </w:rPr>
        <w:t>твии с компетенцией в течение 3х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131048" w:rsidRDefault="00131048" w:rsidP="004401CB">
      <w:pPr>
        <w:spacing w:after="0" w:line="240" w:lineRule="atLeast"/>
      </w:pPr>
    </w:p>
    <w:sectPr w:rsidR="00131048" w:rsidSect="0089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7DD2"/>
    <w:rsid w:val="00131048"/>
    <w:rsid w:val="00162452"/>
    <w:rsid w:val="004401CB"/>
    <w:rsid w:val="007C59B6"/>
    <w:rsid w:val="008937AD"/>
    <w:rsid w:val="00DA7DD2"/>
    <w:rsid w:val="00EA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5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2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2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62452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62452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B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4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7</cp:revision>
  <cp:lastPrinted>2014-06-20T08:04:00Z</cp:lastPrinted>
  <dcterms:created xsi:type="dcterms:W3CDTF">2014-05-23T06:09:00Z</dcterms:created>
  <dcterms:modified xsi:type="dcterms:W3CDTF">2014-06-20T08:04:00Z</dcterms:modified>
</cp:coreProperties>
</file>